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E1" w:rsidRDefault="00467BE1" w:rsidP="00467BE1">
      <w:pPr>
        <w:jc w:val="center"/>
        <w:rPr>
          <w:sz w:val="44"/>
          <w:szCs w:val="44"/>
        </w:rPr>
      </w:pPr>
      <w:bookmarkStart w:id="0" w:name="_GoBack"/>
      <w:bookmarkEnd w:id="0"/>
      <w:r w:rsidRPr="00467BE1">
        <w:rPr>
          <w:sz w:val="44"/>
          <w:szCs w:val="44"/>
        </w:rPr>
        <w:t>Referral Form for Outpatient Dietitian</w:t>
      </w:r>
    </w:p>
    <w:p w:rsidR="00FC3E48" w:rsidRPr="00FC3E48" w:rsidRDefault="00FC3E48" w:rsidP="00FC3E48">
      <w:pPr>
        <w:rPr>
          <w:sz w:val="28"/>
          <w:szCs w:val="28"/>
        </w:rPr>
      </w:pPr>
      <w:r w:rsidRPr="00FC3E48">
        <w:rPr>
          <w:b/>
          <w:sz w:val="28"/>
          <w:szCs w:val="28"/>
        </w:rPr>
        <w:t>Fax</w:t>
      </w:r>
      <w:r w:rsidRPr="00FC3E48">
        <w:rPr>
          <w:sz w:val="28"/>
          <w:szCs w:val="28"/>
        </w:rPr>
        <w:t xml:space="preserve"> this form to Central Scheduling at 806-351-5145</w:t>
      </w:r>
    </w:p>
    <w:p w:rsidR="00FC3E48" w:rsidRPr="00FC3E48" w:rsidRDefault="00FC3E48" w:rsidP="00FC3E48">
      <w:pPr>
        <w:rPr>
          <w:sz w:val="28"/>
          <w:szCs w:val="28"/>
        </w:rPr>
      </w:pPr>
      <w:r w:rsidRPr="00FC3E48">
        <w:rPr>
          <w:b/>
          <w:sz w:val="28"/>
          <w:szCs w:val="28"/>
        </w:rPr>
        <w:t>Call</w:t>
      </w:r>
      <w:r w:rsidRPr="00FC3E48">
        <w:rPr>
          <w:sz w:val="28"/>
          <w:szCs w:val="28"/>
        </w:rPr>
        <w:t xml:space="preserve"> this number to schedule an appointment 806-354-1701</w:t>
      </w:r>
    </w:p>
    <w:p w:rsidR="00467BE1" w:rsidRDefault="00467BE1" w:rsidP="00CC5FD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2B33B6">
        <w:rPr>
          <w:sz w:val="24"/>
          <w:szCs w:val="24"/>
        </w:rPr>
        <w:t xml:space="preserve"> _________</w:t>
      </w:r>
    </w:p>
    <w:p w:rsidR="00467BE1" w:rsidRPr="00467BE1" w:rsidRDefault="0015665D" w:rsidP="00CC5FD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</w:t>
      </w:r>
      <w:r w:rsidR="00467BE1" w:rsidRPr="00467BE1">
        <w:rPr>
          <w:sz w:val="24"/>
          <w:szCs w:val="24"/>
          <w:u w:val="single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203"/>
        <w:gridCol w:w="2430"/>
        <w:gridCol w:w="2515"/>
      </w:tblGrid>
      <w:tr w:rsidR="002B33B6" w:rsidTr="002B33B6">
        <w:tc>
          <w:tcPr>
            <w:tcW w:w="4405" w:type="dxa"/>
            <w:gridSpan w:val="2"/>
          </w:tcPr>
          <w:p w:rsidR="002B33B6" w:rsidRDefault="002B33B6" w:rsidP="004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430" w:type="dxa"/>
            <w:tcBorders>
              <w:right w:val="nil"/>
            </w:tcBorders>
          </w:tcPr>
          <w:p w:rsidR="002B33B6" w:rsidRDefault="002B33B6" w:rsidP="004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  <w:tc>
          <w:tcPr>
            <w:tcW w:w="2515" w:type="dxa"/>
            <w:tcBorders>
              <w:left w:val="nil"/>
              <w:bottom w:val="nil"/>
            </w:tcBorders>
          </w:tcPr>
          <w:p w:rsidR="002B33B6" w:rsidRDefault="002B33B6" w:rsidP="004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</w:tr>
      <w:tr w:rsidR="00CC5FD9" w:rsidTr="00CC5FD9">
        <w:tc>
          <w:tcPr>
            <w:tcW w:w="2202" w:type="dxa"/>
            <w:tcBorders>
              <w:right w:val="nil"/>
            </w:tcBorders>
          </w:tcPr>
          <w:p w:rsidR="00CC5FD9" w:rsidRDefault="00CC5FD9" w:rsidP="00467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:     </w:t>
            </w:r>
          </w:p>
        </w:tc>
        <w:tc>
          <w:tcPr>
            <w:tcW w:w="2203" w:type="dxa"/>
            <w:tcBorders>
              <w:left w:val="nil"/>
            </w:tcBorders>
          </w:tcPr>
          <w:p w:rsidR="00CC5FD9" w:rsidRDefault="00CC5FD9" w:rsidP="00467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  <w:gridSpan w:val="2"/>
          </w:tcPr>
          <w:p w:rsidR="00CC5FD9" w:rsidRDefault="00CC5FD9" w:rsidP="004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CC5FD9" w:rsidTr="002B33B6">
        <w:tc>
          <w:tcPr>
            <w:tcW w:w="4405" w:type="dxa"/>
            <w:gridSpan w:val="2"/>
          </w:tcPr>
          <w:p w:rsidR="00CC5FD9" w:rsidRDefault="00CC5FD9" w:rsidP="004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4945" w:type="dxa"/>
            <w:gridSpan w:val="2"/>
          </w:tcPr>
          <w:p w:rsidR="00CC5FD9" w:rsidRDefault="00CC5FD9" w:rsidP="004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line 2:</w:t>
            </w:r>
          </w:p>
        </w:tc>
      </w:tr>
      <w:tr w:rsidR="00CC5FD9" w:rsidTr="002B33B6">
        <w:tc>
          <w:tcPr>
            <w:tcW w:w="4405" w:type="dxa"/>
            <w:gridSpan w:val="2"/>
          </w:tcPr>
          <w:p w:rsidR="00CC5FD9" w:rsidRDefault="00CC5FD9" w:rsidP="004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Language:</w:t>
            </w:r>
          </w:p>
        </w:tc>
        <w:tc>
          <w:tcPr>
            <w:tcW w:w="4945" w:type="dxa"/>
            <w:gridSpan w:val="2"/>
          </w:tcPr>
          <w:p w:rsidR="00CC5FD9" w:rsidRDefault="00CC5FD9" w:rsidP="004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Code:</w:t>
            </w:r>
          </w:p>
        </w:tc>
      </w:tr>
      <w:tr w:rsidR="00CC5FD9" w:rsidTr="00CE0D4C">
        <w:tc>
          <w:tcPr>
            <w:tcW w:w="9350" w:type="dxa"/>
            <w:gridSpan w:val="4"/>
          </w:tcPr>
          <w:p w:rsidR="00CC5FD9" w:rsidRDefault="00CC5FD9" w:rsidP="004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information:</w:t>
            </w:r>
          </w:p>
        </w:tc>
      </w:tr>
      <w:tr w:rsidR="00CC5FD9" w:rsidTr="00EE3B40">
        <w:tc>
          <w:tcPr>
            <w:tcW w:w="9350" w:type="dxa"/>
            <w:gridSpan w:val="4"/>
          </w:tcPr>
          <w:p w:rsidR="00CC5FD9" w:rsidRDefault="00CC5FD9" w:rsidP="00467BE1">
            <w:pPr>
              <w:rPr>
                <w:sz w:val="24"/>
                <w:szCs w:val="24"/>
              </w:rPr>
            </w:pPr>
          </w:p>
        </w:tc>
      </w:tr>
    </w:tbl>
    <w:p w:rsidR="002B33B6" w:rsidRPr="005874AA" w:rsidRDefault="002B33B6" w:rsidP="005874AA">
      <w:pPr>
        <w:spacing w:after="0"/>
        <w:rPr>
          <w:sz w:val="14"/>
          <w:szCs w:val="24"/>
        </w:rPr>
      </w:pPr>
    </w:p>
    <w:p w:rsidR="00467BE1" w:rsidRDefault="00467BE1" w:rsidP="00467BE1">
      <w:pPr>
        <w:rPr>
          <w:sz w:val="24"/>
          <w:szCs w:val="24"/>
        </w:rPr>
      </w:pPr>
      <w:r>
        <w:rPr>
          <w:sz w:val="24"/>
          <w:szCs w:val="24"/>
        </w:rPr>
        <w:t>Medical Diagnosis (</w:t>
      </w:r>
      <w:r w:rsidRPr="002B33B6">
        <w:rPr>
          <w:smallCaps/>
          <w:sz w:val="24"/>
          <w:szCs w:val="24"/>
        </w:rPr>
        <w:t>check all that apply</w:t>
      </w:r>
      <w:r>
        <w:rPr>
          <w:sz w:val="24"/>
          <w:szCs w:val="24"/>
        </w:rPr>
        <w:t>)</w:t>
      </w:r>
      <w:r w:rsidR="002B33B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61"/>
        <w:gridCol w:w="3288"/>
        <w:gridCol w:w="351"/>
        <w:gridCol w:w="990"/>
        <w:gridCol w:w="3415"/>
      </w:tblGrid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E10._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Type 1 diabetes mellitus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K21.9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Gastroesophageal reflux without esophagitis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E11._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Type 2 diabetes mellitus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K50._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Crohn’s Disease ___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E43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Unspecified severe protein-calorie malnutrition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K57._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Diverticular disease of intestine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E44._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Protein-calorie malnutrition of moderate and mild degree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K58._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Irritable bowel syndrome (IBS)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E46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Unspecified protein-calorie malnutrition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K90.0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Celiac Disease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E66.0_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Obesity due to excess calories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N18.__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Chronic Kidney Disease, stage __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E66.3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Overweight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O24.41_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Gestational diabetes in pregnancy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E66.9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Obesity, unspecified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O26.1_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Low weight gain in pregnancy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E78.0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Pure hypercholesterolemia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R62.51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Failure to thrive (child)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E78.1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Pure hyperglyceridemia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R62.7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Adult failure to thrive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E78.2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Mixed hyperlipidemia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R63.3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Feeding difficulties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E88.9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Metabolic disorder, unspecified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R63.4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Abnormal weight loss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Default="00053BA0" w:rsidP="0005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G47.33</w:t>
            </w:r>
          </w:p>
        </w:tc>
        <w:tc>
          <w:tcPr>
            <w:tcW w:w="3288" w:type="dxa"/>
          </w:tcPr>
          <w:p w:rsidR="00053BA0" w:rsidRDefault="00053BA0" w:rsidP="0005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Obstructive sleep apnea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R63.5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Abnormal weight gain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I10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Essential (primary) hypertension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R63.6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Underweight</w:t>
            </w:r>
          </w:p>
        </w:tc>
      </w:tr>
      <w:tr w:rsidR="00053BA0" w:rsidRPr="003A4C9A" w:rsidTr="00826661"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J45.909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Unspecified asthma, uncomplicated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_____</w:t>
            </w: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Other __________________</w:t>
            </w:r>
          </w:p>
        </w:tc>
      </w:tr>
      <w:tr w:rsidR="00053BA0" w:rsidRPr="003A4C9A" w:rsidTr="00826661">
        <w:trPr>
          <w:trHeight w:val="350"/>
        </w:trPr>
        <w:tc>
          <w:tcPr>
            <w:tcW w:w="44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K21.0</w:t>
            </w:r>
          </w:p>
        </w:tc>
        <w:tc>
          <w:tcPr>
            <w:tcW w:w="3288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  <w:r w:rsidRPr="003A4C9A">
              <w:rPr>
                <w:sz w:val="20"/>
                <w:szCs w:val="20"/>
              </w:rPr>
              <w:t>Gastroesophageal reflux with esophagitis</w:t>
            </w:r>
          </w:p>
        </w:tc>
        <w:tc>
          <w:tcPr>
            <w:tcW w:w="351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053BA0" w:rsidRPr="003A4C9A" w:rsidRDefault="00053BA0" w:rsidP="00053BA0">
            <w:pPr>
              <w:rPr>
                <w:sz w:val="20"/>
                <w:szCs w:val="20"/>
              </w:rPr>
            </w:pPr>
          </w:p>
        </w:tc>
      </w:tr>
    </w:tbl>
    <w:p w:rsidR="00467BE1" w:rsidRPr="00CC5FD9" w:rsidRDefault="00467BE1" w:rsidP="005874AA">
      <w:pPr>
        <w:spacing w:after="0"/>
        <w:rPr>
          <w:sz w:val="4"/>
          <w:szCs w:val="4"/>
        </w:rPr>
      </w:pPr>
    </w:p>
    <w:p w:rsidR="00467BE1" w:rsidRPr="00CC5FD9" w:rsidRDefault="002B33B6" w:rsidP="00467BE1">
      <w:pPr>
        <w:rPr>
          <w:sz w:val="14"/>
          <w:szCs w:val="24"/>
        </w:rPr>
      </w:pPr>
      <w:r w:rsidRPr="00CC5FD9">
        <w:rPr>
          <w:sz w:val="20"/>
          <w:szCs w:val="24"/>
        </w:rPr>
        <w:t>*</w:t>
      </w:r>
      <w:r w:rsidR="00467BE1" w:rsidRPr="00CC5FD9">
        <w:rPr>
          <w:sz w:val="20"/>
          <w:szCs w:val="24"/>
        </w:rPr>
        <w:t>Please attach most recent progress notes, labs, and medications as appropriate.</w:t>
      </w:r>
      <w:r w:rsidRPr="00CC5FD9">
        <w:rPr>
          <w:sz w:val="20"/>
          <w:szCs w:val="24"/>
        </w:rPr>
        <w:t>*</w:t>
      </w:r>
    </w:p>
    <w:p w:rsidR="00467BE1" w:rsidRDefault="00467BE1" w:rsidP="00467BE1">
      <w:pPr>
        <w:rPr>
          <w:sz w:val="24"/>
          <w:szCs w:val="24"/>
        </w:rPr>
      </w:pPr>
      <w:r>
        <w:rPr>
          <w:sz w:val="24"/>
          <w:szCs w:val="24"/>
        </w:rPr>
        <w:t>Referring Physician/provider (Printed)</w:t>
      </w:r>
      <w:r w:rsidR="002B33B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15665D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</w:p>
    <w:p w:rsidR="00467BE1" w:rsidRPr="00467BE1" w:rsidRDefault="00467BE1" w:rsidP="00467BE1">
      <w:pPr>
        <w:rPr>
          <w:sz w:val="24"/>
          <w:szCs w:val="24"/>
        </w:rPr>
      </w:pPr>
      <w:r>
        <w:rPr>
          <w:sz w:val="24"/>
          <w:szCs w:val="24"/>
        </w:rPr>
        <w:t>Referring</w:t>
      </w:r>
      <w:r w:rsidR="00CC5FD9">
        <w:rPr>
          <w:sz w:val="24"/>
          <w:szCs w:val="24"/>
        </w:rPr>
        <w:t xml:space="preserve"> Physician/provider signature (R</w:t>
      </w:r>
      <w:r>
        <w:rPr>
          <w:sz w:val="24"/>
          <w:szCs w:val="24"/>
        </w:rPr>
        <w:t>equired)</w:t>
      </w:r>
      <w:r w:rsidR="002B33B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15665D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sectPr w:rsidR="00467BE1" w:rsidRPr="00467BE1" w:rsidSect="00966483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83" w:rsidRDefault="00966483" w:rsidP="00966483">
      <w:pPr>
        <w:spacing w:after="0" w:line="240" w:lineRule="auto"/>
      </w:pPr>
      <w:r>
        <w:separator/>
      </w:r>
    </w:p>
  </w:endnote>
  <w:endnote w:type="continuationSeparator" w:id="0">
    <w:p w:rsidR="00966483" w:rsidRDefault="00966483" w:rsidP="0096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-Code39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83" w:rsidRPr="00966483" w:rsidRDefault="00966483" w:rsidP="00966483">
    <w:pPr>
      <w:pBdr>
        <w:top w:val="single" w:sz="4" w:space="0" w:color="auto"/>
      </w:pBdr>
      <w:tabs>
        <w:tab w:val="center" w:pos="4050"/>
        <w:tab w:val="right" w:pos="7830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</w:rPr>
    </w:pPr>
    <w:r w:rsidRPr="00966483"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60960</wp:posOffset>
              </wp:positionV>
              <wp:extent cx="0" cy="1566545"/>
              <wp:effectExtent l="12700" t="13335" r="6350" b="107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665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C5C7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5pt,4.8pt" to="273.2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+vGgIAADYEAAAOAAAAZHJzL2Uyb0RvYy54bWysU1Gv2iAUfl+y/0B417auOm2sN0ure7nb&#10;NfHuByBQS0Y5BNBqlv33AVVz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E8HAkTq/1t+/4L&#10;MJ9Djg6iaOfGdAHSy4HOsTeXe2/42SE6LFK/mk1ns2k+jeikuB3UxrrPHDoUghJLoYJspCCnZ+sC&#10;EVLcUsKygo2QMrZeKtSXeDGdTOMBC1KwsBnSrDnsK2nQiQTzxO9670OagaNiEazlhK2vsSNCDrG/&#10;XKqA50vxdK7R4I4fi3Sxnq/n+SifzNajPK3r0adNlY9mm+zjtP5QV1Wd/QzUsrxoBWNcBXY3p2b5&#10;3znh+mYGj929epcheUSPenmyt38kHXsZ2jcYYQ/ssjW3HntzxuTrQwrufzv38dvnvvoFAAD//wMA&#10;UEsDBBQABgAIAAAAIQAqAIJl3QAAAAkBAAAPAAAAZHJzL2Rvd25yZXYueG1sTI9BT4NAFITvJv6H&#10;zTPx0rSLVIgij8ao3Ly02nh9hScQ2beU3bbor3eNBz1OZjLzTb6aTK+OPLrOCsLVIgLFUtm6kwbh&#10;9aWc34BynqSm3gojfLKDVXF+llNW25Os+bjxjQol4jJCaL0fMq1d1bIht7ADS/De7WjIBzk2uh7p&#10;FMpNr+MoSrWhTsJCSwM/tFx9bA4GwZVb3pdfs2oWvS0by/H+8fmJEC8vpvs7UJ4n/xeGH/yADkVg&#10;2tmD1E71CMl1moQowm0KKvi/eocQJ+kSdJHr/w+KbwAAAP//AwBQSwECLQAUAAYACAAAACEAtoM4&#10;kv4AAADhAQAAEwAAAAAAAAAAAAAAAAAAAAAAW0NvbnRlbnRfVHlwZXNdLnhtbFBLAQItABQABgAI&#10;AAAAIQA4/SH/1gAAAJQBAAALAAAAAAAAAAAAAAAAAC8BAABfcmVscy8ucmVsc1BLAQItABQABgAI&#10;AAAAIQDJC2+vGgIAADYEAAAOAAAAAAAAAAAAAAAAAC4CAABkcnMvZTJvRG9jLnhtbFBLAQItABQA&#10;BgAIAAAAIQAqAIJl3QAAAAkBAAAPAAAAAAAAAAAAAAAAAHQEAABkcnMvZG93bnJldi54bWxQSwUG&#10;AAAAAAQABADzAAAAfgUAAAAA&#10;"/>
          </w:pict>
        </mc:Fallback>
      </mc:AlternateContent>
    </w:r>
    <w:r w:rsidRPr="00966483">
      <w:rPr>
        <w:rFonts w:ascii="Times New Roman" w:eastAsia="Times New Roman" w:hAnsi="Times New Roman" w:cs="Times New Roman"/>
        <w:noProof/>
        <w:sz w:val="18"/>
        <w:szCs w:val="24"/>
      </w:rPr>
      <w:drawing>
        <wp:inline distT="0" distB="0" distL="0" distR="0">
          <wp:extent cx="1543050" cy="190500"/>
          <wp:effectExtent l="0" t="0" r="0" b="0"/>
          <wp:docPr id="3" name="Picture 3" descr="NWTX_Sho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TX_Sho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483">
      <w:rPr>
        <w:rFonts w:ascii="Times New Roman" w:eastAsia="Times New Roman" w:hAnsi="Times New Roman" w:cs="Times New Roman"/>
        <w:sz w:val="18"/>
        <w:szCs w:val="24"/>
      </w:rPr>
      <w:tab/>
    </w:r>
    <w:r>
      <w:rPr>
        <w:rFonts w:ascii="Times New Roman" w:eastAsia="Times New Roman" w:hAnsi="Times New Roman" w:cs="Times New Roman"/>
        <w:b/>
        <w:bCs/>
        <w:sz w:val="20"/>
        <w:szCs w:val="24"/>
      </w:rPr>
      <w:t>REFERRAL FOR</w:t>
    </w:r>
    <w:r w:rsidRPr="00966483">
      <w:rPr>
        <w:rFonts w:ascii="Times New Roman" w:eastAsia="Times New Roman" w:hAnsi="Times New Roman" w:cs="Times New Roman"/>
        <w:sz w:val="18"/>
        <w:szCs w:val="24"/>
      </w:rPr>
      <w:tab/>
      <w:t xml:space="preserve">  PATIENT IDENTIFICATION</w:t>
    </w:r>
  </w:p>
  <w:p w:rsidR="00966483" w:rsidRPr="00966483" w:rsidRDefault="00966483" w:rsidP="00966483">
    <w:pPr>
      <w:tabs>
        <w:tab w:val="center" w:pos="4050"/>
      </w:tabs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4"/>
      </w:rPr>
    </w:pPr>
    <w:r w:rsidRPr="00966483">
      <w:rPr>
        <w:rFonts w:ascii="Times New Roman" w:eastAsia="Times New Roman" w:hAnsi="Times New Roman" w:cs="Times New Roman"/>
        <w:sz w:val="18"/>
        <w:szCs w:val="24"/>
      </w:rPr>
      <w:t xml:space="preserve">              P.O.  Box 1110   </w:t>
    </w:r>
    <w:r w:rsidRPr="00966483">
      <w:rPr>
        <w:rFonts w:ascii="Times New Roman" w:eastAsia="Times New Roman" w:hAnsi="Times New Roman" w:cs="Times New Roman"/>
        <w:sz w:val="18"/>
        <w:szCs w:val="24"/>
      </w:rPr>
      <w:tab/>
    </w:r>
    <w:r>
      <w:rPr>
        <w:rFonts w:ascii="Times New Roman" w:eastAsia="Times New Roman" w:hAnsi="Times New Roman" w:cs="Times New Roman"/>
        <w:b/>
        <w:bCs/>
        <w:sz w:val="20"/>
        <w:szCs w:val="24"/>
      </w:rPr>
      <w:t>OUTPATIENT</w:t>
    </w:r>
    <w:r w:rsidRPr="00966483">
      <w:rPr>
        <w:rFonts w:ascii="Times New Roman" w:eastAsia="Times New Roman" w:hAnsi="Times New Roman" w:cs="Times New Roman"/>
        <w:b/>
        <w:bCs/>
        <w:sz w:val="20"/>
        <w:szCs w:val="24"/>
      </w:rPr>
      <w:t xml:space="preserve"> </w:t>
    </w:r>
  </w:p>
  <w:p w:rsidR="00966483" w:rsidRPr="00966483" w:rsidRDefault="00966483" w:rsidP="00966483">
    <w:pPr>
      <w:tabs>
        <w:tab w:val="center" w:pos="4050"/>
      </w:tabs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4"/>
      </w:rPr>
    </w:pPr>
    <w:r w:rsidRPr="00966483">
      <w:rPr>
        <w:rFonts w:ascii="Times New Roman" w:eastAsia="Times New Roman" w:hAnsi="Times New Roman" w:cs="Times New Roman"/>
        <w:sz w:val="18"/>
        <w:szCs w:val="24"/>
      </w:rPr>
      <w:t xml:space="preserve">             Amarillo, Texas</w:t>
    </w:r>
    <w:r w:rsidRPr="00966483">
      <w:rPr>
        <w:rFonts w:ascii="Times New Roman" w:eastAsia="Times New Roman" w:hAnsi="Times New Roman" w:cs="Times New Roman"/>
        <w:sz w:val="18"/>
        <w:szCs w:val="24"/>
      </w:rPr>
      <w:tab/>
    </w:r>
    <w:r w:rsidRPr="00966483">
      <w:rPr>
        <w:rFonts w:ascii="Times New Roman" w:eastAsia="Times New Roman" w:hAnsi="Times New Roman" w:cs="Times New Roman"/>
        <w:b/>
        <w:bCs/>
        <w:sz w:val="20"/>
        <w:szCs w:val="24"/>
      </w:rPr>
      <w:t>DI</w:t>
    </w:r>
    <w:r>
      <w:rPr>
        <w:rFonts w:ascii="Times New Roman" w:eastAsia="Times New Roman" w:hAnsi="Times New Roman" w:cs="Times New Roman"/>
        <w:b/>
        <w:bCs/>
        <w:sz w:val="20"/>
        <w:szCs w:val="24"/>
      </w:rPr>
      <w:t>ETITIAN</w:t>
    </w:r>
  </w:p>
  <w:p w:rsidR="00966483" w:rsidRPr="00966483" w:rsidRDefault="00966483" w:rsidP="00966483">
    <w:pPr>
      <w:tabs>
        <w:tab w:val="center" w:pos="4050"/>
      </w:tabs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966483">
      <w:rPr>
        <w:rFonts w:ascii="Times New Roman" w:eastAsia="Times New Roman" w:hAnsi="Times New Roman" w:cs="Times New Roman"/>
        <w:sz w:val="20"/>
        <w:szCs w:val="20"/>
      </w:rPr>
      <w:tab/>
    </w:r>
  </w:p>
  <w:p w:rsidR="00966483" w:rsidRPr="00966483" w:rsidRDefault="00966483" w:rsidP="00966483">
    <w:pPr>
      <w:tabs>
        <w:tab w:val="center" w:pos="4050"/>
        <w:tab w:val="left" w:pos="576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Bar-Code39" w:hAnsi="Bar-Code39" w:cs="Bar-Code39"/>
        <w:color w:val="000000"/>
        <w:sz w:val="56"/>
        <w:szCs w:val="56"/>
      </w:rPr>
      <w:t>*PO0010*</w:t>
    </w:r>
    <w:r w:rsidRPr="00966483"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>810-032</w:t>
    </w:r>
  </w:p>
  <w:p w:rsidR="00966483" w:rsidRPr="00966483" w:rsidRDefault="00966483" w:rsidP="00966483">
    <w:pPr>
      <w:tabs>
        <w:tab w:val="center" w:pos="405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>02/12/2020</w:t>
    </w:r>
  </w:p>
  <w:p w:rsidR="00966483" w:rsidRPr="00966483" w:rsidRDefault="00966483" w:rsidP="00966483">
    <w:pPr>
      <w:tabs>
        <w:tab w:val="center" w:pos="405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4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PO0010-Physician Orders</w:t>
    </w:r>
    <w:r w:rsidRPr="00966483">
      <w:rPr>
        <w:rFonts w:ascii="Arial" w:eastAsia="Times New Roman" w:hAnsi="Arial" w:cs="Arial"/>
        <w:sz w:val="20"/>
        <w:szCs w:val="20"/>
      </w:rPr>
      <w:tab/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t xml:space="preserve">Page </w:t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PAGE </w:instrText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 w:rsidR="00DE2D74">
      <w:rPr>
        <w:rFonts w:ascii="Times New Roman" w:eastAsia="Times New Roman" w:hAnsi="Times New Roman" w:cs="Times New Roman"/>
        <w:b/>
        <w:bCs/>
        <w:noProof/>
        <w:sz w:val="20"/>
        <w:szCs w:val="20"/>
      </w:rPr>
      <w:t>1</w:t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fldChar w:fldCharType="end"/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t xml:space="preserve"> of </w:t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NUMPAGES </w:instrText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 w:rsidR="00DE2D74">
      <w:rPr>
        <w:rFonts w:ascii="Times New Roman" w:eastAsia="Times New Roman" w:hAnsi="Times New Roman" w:cs="Times New Roman"/>
        <w:b/>
        <w:bCs/>
        <w:noProof/>
        <w:sz w:val="20"/>
        <w:szCs w:val="20"/>
      </w:rPr>
      <w:t>1</w:t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fldChar w:fldCharType="end"/>
    </w:r>
    <w:r w:rsidRPr="00966483">
      <w:rPr>
        <w:rFonts w:ascii="Times New Roman" w:eastAsia="Times New Roman" w:hAnsi="Times New Roman" w:cs="Times New Roman"/>
        <w:b/>
        <w:bCs/>
        <w:sz w:val="20"/>
        <w:szCs w:val="20"/>
      </w:rPr>
      <w:t xml:space="preserve">  </w:t>
    </w:r>
  </w:p>
  <w:p w:rsidR="00966483" w:rsidRDefault="00966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83" w:rsidRDefault="00966483" w:rsidP="00966483">
      <w:pPr>
        <w:spacing w:after="0" w:line="240" w:lineRule="auto"/>
      </w:pPr>
      <w:r>
        <w:separator/>
      </w:r>
    </w:p>
  </w:footnote>
  <w:footnote w:type="continuationSeparator" w:id="0">
    <w:p w:rsidR="00966483" w:rsidRDefault="00966483" w:rsidP="0096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83" w:rsidRDefault="00966483" w:rsidP="00966483">
    <w:pPr>
      <w:pStyle w:val="Header"/>
      <w:jc w:val="center"/>
    </w:pPr>
    <w:r w:rsidRPr="00467BE1">
      <w:rPr>
        <w:noProof/>
      </w:rPr>
      <w:drawing>
        <wp:inline distT="0" distB="0" distL="0" distR="0" wp14:anchorId="50D92398" wp14:editId="3537694B">
          <wp:extent cx="3810000" cy="743085"/>
          <wp:effectExtent l="0" t="0" r="0" b="0"/>
          <wp:docPr id="2" name="Picture 2" descr="C:\Users\nwt-dietician\Desktop\N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t-dietician\Desktop\N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1195" cy="78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E1"/>
    <w:rsid w:val="00053BA0"/>
    <w:rsid w:val="0015665D"/>
    <w:rsid w:val="002B33B6"/>
    <w:rsid w:val="00467BE1"/>
    <w:rsid w:val="005874AA"/>
    <w:rsid w:val="005C3F08"/>
    <w:rsid w:val="0062094F"/>
    <w:rsid w:val="006E2352"/>
    <w:rsid w:val="006F4521"/>
    <w:rsid w:val="0071244F"/>
    <w:rsid w:val="00807FA3"/>
    <w:rsid w:val="00966483"/>
    <w:rsid w:val="00BE74B9"/>
    <w:rsid w:val="00C334F3"/>
    <w:rsid w:val="00C77AC0"/>
    <w:rsid w:val="00CC5FD9"/>
    <w:rsid w:val="00D07638"/>
    <w:rsid w:val="00D45FEF"/>
    <w:rsid w:val="00DE2D74"/>
    <w:rsid w:val="00E85CAA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80DBD38-896A-40E6-97D1-E7C9E21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83"/>
  </w:style>
  <w:style w:type="paragraph" w:styleId="Footer">
    <w:name w:val="footer"/>
    <w:basedOn w:val="Normal"/>
    <w:link w:val="FooterChar"/>
    <w:uiPriority w:val="99"/>
    <w:unhideWhenUsed/>
    <w:rsid w:val="0096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83"/>
  </w:style>
  <w:style w:type="paragraph" w:styleId="BalloonText">
    <w:name w:val="Balloon Text"/>
    <w:basedOn w:val="Normal"/>
    <w:link w:val="BalloonTextChar"/>
    <w:uiPriority w:val="99"/>
    <w:semiHidden/>
    <w:unhideWhenUsed/>
    <w:rsid w:val="0096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nwt-dietician</dc:creator>
  <cp:keywords/>
  <dc:description/>
  <cp:lastModifiedBy>nwt-dietician</cp:lastModifiedBy>
  <cp:revision>2</cp:revision>
  <cp:lastPrinted>2020-02-12T20:31:00Z</cp:lastPrinted>
  <dcterms:created xsi:type="dcterms:W3CDTF">2020-06-03T14:35:00Z</dcterms:created>
  <dcterms:modified xsi:type="dcterms:W3CDTF">2020-06-03T14:35:00Z</dcterms:modified>
</cp:coreProperties>
</file>